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39" w:rsidRPr="00914B39" w:rsidRDefault="00914B39" w:rsidP="00914B3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3"/>
          <w:shd w:val="clear" w:color="auto" w:fill="FFFFFF" w:themeFill="background1"/>
          <w:lang w:eastAsia="ru-RU"/>
        </w:rPr>
      </w:pPr>
      <w:r w:rsidRPr="00914B39">
        <w:rPr>
          <w:rFonts w:ascii="Arial" w:eastAsia="Times New Roman" w:hAnsi="Arial" w:cs="Arial"/>
          <w:color w:val="000000"/>
          <w:sz w:val="28"/>
          <w:szCs w:val="23"/>
          <w:shd w:val="clear" w:color="auto" w:fill="FFFFFF" w:themeFill="background1"/>
          <w:lang w:eastAsia="ru-RU"/>
        </w:rPr>
        <w:t>Информация для Глав сельских поселений</w:t>
      </w:r>
    </w:p>
    <w:p w:rsidR="00914B39" w:rsidRPr="00914B39" w:rsidRDefault="00914B39" w:rsidP="00914B3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6DAA"/>
          <w:sz w:val="23"/>
          <w:szCs w:val="23"/>
          <w:lang w:eastAsia="ru-RU"/>
        </w:rPr>
      </w:pPr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 w:themeFill="background1"/>
          <w:lang w:eastAsia="ru-RU"/>
        </w:rPr>
        <w:t> Доводим до Вашего сведения, что в министерстве сельского хозяйства Иркутской</w:t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области уже начался приём заявок на предоставление грантов, реализация которых планируется в 2020 году. Срок приёма документов – до 1 мая 2019 года. Уточнить информацию о порядке предоставления и расходования грантов можно на официальном сайте министерства </w:t>
      </w:r>
      <w:hyperlink r:id="rId6" w:tgtFrame="_blank" w:history="1">
        <w:r w:rsidRPr="00914B39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http://irkobl.ru/sites/agroline/Information_dlya_sht/sel_posel/mestnye_iniciativy_grajdan/</w:t>
        </w:r>
      </w:hyperlink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по телефону: (3952) 28-67-33, 28-67-53.</w:t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14B39" w:rsidRPr="00914B39" w:rsidRDefault="00914B39" w:rsidP="0091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      В 2019 году будут реализованы 28 проектов местных инициатив граждан, проживающих в сельской местности Иркутской области, при участии средств федерального и областного бюджетов. Объём запланированного финансирования – 12,6 </w:t>
      </w:r>
      <w:proofErr w:type="spellStart"/>
      <w:proofErr w:type="gram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млн</w:t>
      </w:r>
      <w:proofErr w:type="spellEnd"/>
      <w:proofErr w:type="gram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рублей, в том числе 8,7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млн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регионального бюджета.</w:t>
      </w:r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      –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Грантовая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поддержка местных инициатив граждан направлена на создание условий для занятий спортом и отдыха жителей сельских территорий, сохранение исторического и культурного наследия, что в конечном итоге способствует развитию села и повышает его привлекательность для жизни. С 2014 по 2018 годы в Иркутской области средства на реализацию получили 162 проекта. Общий объём выделенного финансирования составил 63,3 </w:t>
      </w:r>
      <w:proofErr w:type="spellStart"/>
      <w:proofErr w:type="gram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млн</w:t>
      </w:r>
      <w:proofErr w:type="spellEnd"/>
      <w:proofErr w:type="gram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рублей, в том числе 45,6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млн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рублей – из бюджета региона, – отметил Илья Сумароков.</w:t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Министр пояснил, что получатели субсидий определяются по итогам конкурсного отбора. Всего на 2019 год было подано 70 заявок. </w:t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          Новые зоны отдыха, спортивные и детские игровые площадки появятся в текущем году </w:t>
      </w:r>
      <w:proofErr w:type="gram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Иркутском</w:t>
      </w:r>
      <w:proofErr w:type="gram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Усольском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Осинском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Баяндаевском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Боханском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Ольхонском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Нукутском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Заларинском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Куйтунском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Качугском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Киренском районах. Будет благоустроена территория памятника Герою Советского Союза В. Б.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Борсоеву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селе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Байша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Баяндаевского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района. Кроме того, планируется пошив национальных костюмов для творческих коллективов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Эхирит-Булагатского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Осинского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Бандаевского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Заларинского</w:t>
      </w:r>
      <w:proofErr w:type="spellEnd"/>
      <w:r w:rsidRPr="00914B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районов. </w:t>
      </w: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14B39" w:rsidRPr="00914B39" w:rsidRDefault="00914B39" w:rsidP="00914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4B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 </w:t>
      </w:r>
      <w:r w:rsidRPr="00914B39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Просим всех желающих подать заявки на предоставление грантов, реализация которых планируется в 2020 году, в срок до 1 мая 2019 года. </w:t>
      </w:r>
    </w:p>
    <w:p w:rsidR="0063092C" w:rsidRDefault="00F70B6C"/>
    <w:sectPr w:rsidR="0063092C" w:rsidSect="000E53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6C" w:rsidRDefault="00F70B6C" w:rsidP="00914B39">
      <w:pPr>
        <w:spacing w:after="0" w:line="240" w:lineRule="auto"/>
      </w:pPr>
      <w:r>
        <w:separator/>
      </w:r>
    </w:p>
  </w:endnote>
  <w:endnote w:type="continuationSeparator" w:id="0">
    <w:p w:rsidR="00F70B6C" w:rsidRDefault="00F70B6C" w:rsidP="0091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6C" w:rsidRDefault="00F70B6C" w:rsidP="00914B39">
      <w:pPr>
        <w:spacing w:after="0" w:line="240" w:lineRule="auto"/>
      </w:pPr>
      <w:r>
        <w:separator/>
      </w:r>
    </w:p>
  </w:footnote>
  <w:footnote w:type="continuationSeparator" w:id="0">
    <w:p w:rsidR="00F70B6C" w:rsidRDefault="00F70B6C" w:rsidP="0091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39" w:rsidRDefault="00914B39">
    <w:pPr>
      <w:pStyle w:val="a5"/>
    </w:pPr>
  </w:p>
  <w:p w:rsidR="00914B39" w:rsidRDefault="00914B39">
    <w:pPr>
      <w:pStyle w:val="a5"/>
    </w:pPr>
  </w:p>
  <w:p w:rsidR="00914B39" w:rsidRDefault="00914B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B39"/>
    <w:rsid w:val="000E5382"/>
    <w:rsid w:val="006F4559"/>
    <w:rsid w:val="00914B39"/>
    <w:rsid w:val="00987938"/>
    <w:rsid w:val="00F7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datemailrucssattributepostfix">
    <w:name w:val="news_detail_date_mailru_css_attribute_postfix"/>
    <w:basedOn w:val="a"/>
    <w:rsid w:val="0091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B39"/>
    <w:rPr>
      <w:color w:val="0000FF"/>
      <w:u w:val="single"/>
    </w:rPr>
  </w:style>
  <w:style w:type="character" w:styleId="a4">
    <w:name w:val="Strong"/>
    <w:basedOn w:val="a0"/>
    <w:uiPriority w:val="22"/>
    <w:qFormat/>
    <w:rsid w:val="00914B3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1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B39"/>
  </w:style>
  <w:style w:type="paragraph" w:styleId="a7">
    <w:name w:val="footer"/>
    <w:basedOn w:val="a"/>
    <w:link w:val="a8"/>
    <w:uiPriority w:val="99"/>
    <w:semiHidden/>
    <w:unhideWhenUsed/>
    <w:rsid w:val="0091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obl.ru/sites/agroline/Information_dlya_sht/sel_posel/mestnye_iniciativy_grajd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dcterms:created xsi:type="dcterms:W3CDTF">2019-01-30T06:39:00Z</dcterms:created>
  <dcterms:modified xsi:type="dcterms:W3CDTF">2019-01-30T06:41:00Z</dcterms:modified>
</cp:coreProperties>
</file>